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4DF6D" w14:textId="69C7630E" w:rsidR="00F538B4" w:rsidRPr="00F538B4" w:rsidRDefault="00F538B4" w:rsidP="00F538B4">
      <w:pPr>
        <w:jc w:val="both"/>
        <w:rPr>
          <w:rFonts w:ascii="Arial" w:hAnsi="Arial" w:cs="Arial"/>
          <w:b/>
        </w:rPr>
      </w:pPr>
      <w:r>
        <w:rPr>
          <w:rFonts w:ascii="Arial" w:hAnsi="Arial" w:cs="Arial"/>
          <w:b/>
        </w:rPr>
        <w:t xml:space="preserve">Wasserenthärtungsanlage </w:t>
      </w:r>
      <w:r w:rsidR="008A3117">
        <w:rPr>
          <w:rFonts w:ascii="Arial" w:hAnsi="Arial" w:cs="Arial"/>
          <w:b/>
        </w:rPr>
        <w:t>ist wieder in Betrieb</w:t>
      </w:r>
    </w:p>
    <w:p w14:paraId="5A6C4A7D" w14:textId="77777777" w:rsidR="00F538B4" w:rsidRPr="00F538B4" w:rsidRDefault="00F538B4" w:rsidP="00F538B4">
      <w:pPr>
        <w:jc w:val="both"/>
        <w:rPr>
          <w:rFonts w:ascii="Arial" w:hAnsi="Arial" w:cs="Arial"/>
        </w:rPr>
      </w:pPr>
    </w:p>
    <w:p w14:paraId="6889066B" w14:textId="08910F28" w:rsidR="00C740B0" w:rsidRPr="00DD2311" w:rsidRDefault="00C740B0" w:rsidP="00C740B0">
      <w:pPr>
        <w:jc w:val="both"/>
        <w:rPr>
          <w:rFonts w:ascii="Arial" w:hAnsi="Arial" w:cs="Arial"/>
        </w:rPr>
      </w:pPr>
      <w:r w:rsidRPr="00C740B0">
        <w:rPr>
          <w:rFonts w:ascii="Arial" w:hAnsi="Arial" w:cs="Arial"/>
        </w:rPr>
        <w:t xml:space="preserve">Die Carix-Enthärtungsanlage im Wasserwerk Schabelwiesen ist nach einer technischen Störung wieder erfolgreich in Betrieb genommen worden. Die Reparaturarbeiten am defekten Kohlensäurespeicher konnten bereits am </w:t>
      </w:r>
      <w:r w:rsidR="00460B6D" w:rsidRPr="00DD2311">
        <w:rPr>
          <w:rFonts w:ascii="Arial" w:hAnsi="Arial" w:cs="Arial"/>
        </w:rPr>
        <w:t>Mittwochabend</w:t>
      </w:r>
      <w:r w:rsidR="00C4464E" w:rsidRPr="00DD2311">
        <w:rPr>
          <w:rFonts w:ascii="Arial" w:hAnsi="Arial" w:cs="Arial"/>
        </w:rPr>
        <w:t xml:space="preserve"> abgeschlossen werden,</w:t>
      </w:r>
      <w:r w:rsidRPr="00DD2311">
        <w:rPr>
          <w:rFonts w:ascii="Arial" w:hAnsi="Arial" w:cs="Arial"/>
        </w:rPr>
        <w:t xml:space="preserve"> früher als ursprünglich erwartet.</w:t>
      </w:r>
    </w:p>
    <w:p w14:paraId="6BC8179A" w14:textId="77777777" w:rsidR="00C740B0" w:rsidRPr="00DD2311" w:rsidRDefault="00C740B0" w:rsidP="00C740B0">
      <w:pPr>
        <w:jc w:val="both"/>
        <w:rPr>
          <w:rFonts w:ascii="Arial" w:hAnsi="Arial" w:cs="Arial"/>
        </w:rPr>
      </w:pPr>
    </w:p>
    <w:p w14:paraId="3B9851A0" w14:textId="359FB985" w:rsidR="00C740B0" w:rsidRPr="00DD2311" w:rsidRDefault="00C740B0" w:rsidP="00C740B0">
      <w:pPr>
        <w:jc w:val="both"/>
        <w:rPr>
          <w:rFonts w:ascii="Arial" w:hAnsi="Arial" w:cs="Arial"/>
        </w:rPr>
      </w:pPr>
      <w:r w:rsidRPr="00DD2311">
        <w:rPr>
          <w:rFonts w:ascii="Arial" w:hAnsi="Arial" w:cs="Arial"/>
        </w:rPr>
        <w:t xml:space="preserve">Die Wasserhärte im betroffenen Versorgungsgebiet – Bad Dürrheim (Kernstadt und Hochemmingen) sowie Brigachtal – </w:t>
      </w:r>
      <w:r w:rsidR="00CE4437" w:rsidRPr="00DD2311">
        <w:rPr>
          <w:rFonts w:ascii="Arial" w:hAnsi="Arial" w:cs="Arial"/>
        </w:rPr>
        <w:t xml:space="preserve">wird sich nun </w:t>
      </w:r>
      <w:r w:rsidRPr="00DD2311">
        <w:rPr>
          <w:rFonts w:ascii="Arial" w:hAnsi="Arial" w:cs="Arial"/>
        </w:rPr>
        <w:t>wieder bei rund 8 bis 9 Grad deutscher Härte (°dH)</w:t>
      </w:r>
      <w:r w:rsidR="00CE4437" w:rsidRPr="00DD2311">
        <w:rPr>
          <w:rFonts w:ascii="Arial" w:hAnsi="Arial" w:cs="Arial"/>
        </w:rPr>
        <w:t xml:space="preserve"> einstellen</w:t>
      </w:r>
      <w:r w:rsidRPr="00DD2311">
        <w:rPr>
          <w:rFonts w:ascii="Arial" w:hAnsi="Arial" w:cs="Arial"/>
        </w:rPr>
        <w:t>.</w:t>
      </w:r>
    </w:p>
    <w:p w14:paraId="1D2C2B30" w14:textId="77777777" w:rsidR="00C740B0" w:rsidRPr="00DD2311" w:rsidRDefault="00C740B0" w:rsidP="00C740B0">
      <w:pPr>
        <w:jc w:val="both"/>
        <w:rPr>
          <w:rFonts w:ascii="Arial" w:hAnsi="Arial" w:cs="Arial"/>
        </w:rPr>
      </w:pPr>
    </w:p>
    <w:p w14:paraId="3A87EA97" w14:textId="5396CD0C" w:rsidR="00C740B0" w:rsidRPr="00DD2311" w:rsidRDefault="00F538B4" w:rsidP="00C740B0">
      <w:pPr>
        <w:jc w:val="both"/>
        <w:rPr>
          <w:rFonts w:ascii="Arial" w:hAnsi="Arial" w:cs="Arial"/>
        </w:rPr>
      </w:pPr>
      <w:r w:rsidRPr="00DD2311">
        <w:rPr>
          <w:rFonts w:ascii="Arial" w:hAnsi="Arial" w:cs="Arial"/>
        </w:rPr>
        <w:t xml:space="preserve">Unverändert bleibt die vorsorgliche Chlorung des Trinkwassers, </w:t>
      </w:r>
      <w:r w:rsidR="00C740B0" w:rsidRPr="00DD2311">
        <w:rPr>
          <w:rFonts w:ascii="Arial" w:hAnsi="Arial" w:cs="Arial"/>
        </w:rPr>
        <w:t>um die mikrobiologische Qualität auch über lange Transportwege hinweg zu sichern. Die eingesetzte Chlormenge liegt deutlich unter den gesetzlich zulässigen Grenzwerten.</w:t>
      </w:r>
      <w:r w:rsidR="00CE4437" w:rsidRPr="00DD2311">
        <w:rPr>
          <w:rFonts w:ascii="Arial" w:hAnsi="Arial" w:cs="Arial"/>
        </w:rPr>
        <w:t xml:space="preserve"> </w:t>
      </w:r>
    </w:p>
    <w:p w14:paraId="5B452471" w14:textId="77777777" w:rsidR="00DD2311" w:rsidRPr="00DD2311" w:rsidRDefault="00DD2311" w:rsidP="00C740B0">
      <w:pPr>
        <w:jc w:val="both"/>
        <w:rPr>
          <w:rFonts w:ascii="Arial" w:hAnsi="Arial" w:cs="Arial"/>
        </w:rPr>
      </w:pPr>
    </w:p>
    <w:p w14:paraId="04B1B1B3" w14:textId="7470A743" w:rsidR="00CE4437" w:rsidRPr="00DD2311" w:rsidRDefault="00CE4437" w:rsidP="00C740B0">
      <w:pPr>
        <w:jc w:val="both"/>
        <w:rPr>
          <w:rFonts w:ascii="Arial" w:hAnsi="Arial" w:cs="Arial"/>
        </w:rPr>
      </w:pPr>
      <w:r w:rsidRPr="00DD2311">
        <w:rPr>
          <w:rFonts w:ascii="Arial" w:hAnsi="Arial" w:cs="Arial"/>
        </w:rPr>
        <w:t>Das zugegebene Chlor reagiert mit den im Leitungsnetz und in den Hausinstallationen befindlichen Mikroben, die sich über Jahre hinweg dort gebildet haben. Diese Reaktion führt auch zu dem Chlor</w:t>
      </w:r>
      <w:r w:rsidR="00DD2311" w:rsidRPr="00DD2311">
        <w:rPr>
          <w:rFonts w:ascii="Arial" w:hAnsi="Arial" w:cs="Arial"/>
        </w:rPr>
        <w:t>geruch des Trinkwassers und zei</w:t>
      </w:r>
      <w:r w:rsidRPr="00DD2311">
        <w:rPr>
          <w:rFonts w:ascii="Arial" w:hAnsi="Arial" w:cs="Arial"/>
        </w:rPr>
        <w:t>gt, dass das Chlor seine desinfizierende Wirkung entfaltet. Nach einer längeren Übergangszeit wird sich ein stabiler und geruchsfreier Zustand einstellen. Aus hygienischer Sicht ist das Wasser weiterhin ohne Einschränkungen genießbar und vollumfänglich verwendbar.</w:t>
      </w:r>
    </w:p>
    <w:p w14:paraId="67C32AFC" w14:textId="2714C299" w:rsidR="00C740B0" w:rsidRPr="00DD2311" w:rsidRDefault="00C740B0" w:rsidP="00C740B0">
      <w:pPr>
        <w:jc w:val="both"/>
        <w:rPr>
          <w:rFonts w:ascii="Arial" w:hAnsi="Arial" w:cs="Arial"/>
        </w:rPr>
      </w:pPr>
    </w:p>
    <w:p w14:paraId="37AD7B7F" w14:textId="39BB6852" w:rsidR="0032679E" w:rsidRDefault="0032679E" w:rsidP="0032679E">
      <w:pPr>
        <w:jc w:val="both"/>
        <w:rPr>
          <w:rFonts w:ascii="Arial" w:hAnsi="Arial" w:cs="Arial"/>
        </w:rPr>
      </w:pPr>
      <w:r w:rsidRPr="00DD2311">
        <w:rPr>
          <w:rFonts w:ascii="Arial" w:hAnsi="Arial" w:cs="Arial"/>
        </w:rPr>
        <w:t>Zur Minimierung dieser Geruchsbildung wird empfohlen</w:t>
      </w:r>
      <w:r w:rsidRPr="0032679E">
        <w:rPr>
          <w:rFonts w:ascii="Arial" w:hAnsi="Arial" w:cs="Arial"/>
        </w:rPr>
        <w:t>:</w:t>
      </w:r>
    </w:p>
    <w:p w14:paraId="1567836B" w14:textId="77777777" w:rsidR="0032679E" w:rsidRPr="0032679E" w:rsidRDefault="0032679E" w:rsidP="0032679E">
      <w:pPr>
        <w:pStyle w:val="Listenabsatz"/>
        <w:numPr>
          <w:ilvl w:val="0"/>
          <w:numId w:val="3"/>
        </w:numPr>
        <w:jc w:val="both"/>
        <w:rPr>
          <w:rFonts w:ascii="Arial" w:hAnsi="Arial" w:cs="Arial"/>
        </w:rPr>
      </w:pPr>
      <w:r w:rsidRPr="0032679E">
        <w:rPr>
          <w:rFonts w:ascii="Arial" w:hAnsi="Arial" w:cs="Arial"/>
        </w:rPr>
        <w:t>Hausinstallationen regelmäßig zu warten und Perlatoren (Luftsprudler) an den Armaturen zu reinigen.</w:t>
      </w:r>
    </w:p>
    <w:p w14:paraId="3F294FE7" w14:textId="77777777" w:rsidR="0032679E" w:rsidRPr="0032679E" w:rsidRDefault="0032679E" w:rsidP="0032679E">
      <w:pPr>
        <w:pStyle w:val="Listenabsatz"/>
        <w:numPr>
          <w:ilvl w:val="0"/>
          <w:numId w:val="3"/>
        </w:numPr>
        <w:jc w:val="both"/>
        <w:rPr>
          <w:rFonts w:ascii="Arial" w:hAnsi="Arial" w:cs="Arial"/>
        </w:rPr>
      </w:pPr>
      <w:r w:rsidRPr="0032679E">
        <w:rPr>
          <w:rFonts w:ascii="Arial" w:hAnsi="Arial" w:cs="Arial"/>
        </w:rPr>
        <w:t>Wasserhähne nach längerer Standzeit zunächst kurz laufen zu lassen.</w:t>
      </w:r>
    </w:p>
    <w:p w14:paraId="2EEB14F4" w14:textId="77777777" w:rsidR="0032679E" w:rsidRPr="0032679E" w:rsidRDefault="0032679E" w:rsidP="0032679E">
      <w:pPr>
        <w:pStyle w:val="Listenabsatz"/>
        <w:numPr>
          <w:ilvl w:val="0"/>
          <w:numId w:val="3"/>
        </w:numPr>
        <w:jc w:val="both"/>
        <w:rPr>
          <w:rFonts w:ascii="Arial" w:hAnsi="Arial" w:cs="Arial"/>
        </w:rPr>
      </w:pPr>
      <w:r w:rsidRPr="0032679E">
        <w:rPr>
          <w:rFonts w:ascii="Arial" w:hAnsi="Arial" w:cs="Arial"/>
        </w:rPr>
        <w:t>Stagnationszeiten im Leitungsnetz möglichst zu vermeiden.</w:t>
      </w:r>
    </w:p>
    <w:p w14:paraId="7E2BD11B" w14:textId="77777777" w:rsidR="0032679E" w:rsidRDefault="0032679E" w:rsidP="0032679E">
      <w:pPr>
        <w:jc w:val="both"/>
        <w:rPr>
          <w:rFonts w:ascii="Arial" w:hAnsi="Arial" w:cs="Arial"/>
        </w:rPr>
      </w:pPr>
    </w:p>
    <w:p w14:paraId="0B8FABC9" w14:textId="58707841" w:rsidR="0032679E" w:rsidRPr="0032679E" w:rsidRDefault="0032679E" w:rsidP="0032679E">
      <w:pPr>
        <w:jc w:val="both"/>
        <w:rPr>
          <w:rFonts w:ascii="Arial" w:hAnsi="Arial" w:cs="Arial"/>
        </w:rPr>
      </w:pPr>
      <w:r w:rsidRPr="0032679E">
        <w:rPr>
          <w:rFonts w:ascii="Arial" w:hAnsi="Arial" w:cs="Arial"/>
        </w:rPr>
        <w:t>Die Stadtverwaltung steht weiterhin in engem Austausch mit dem Gesundheitsamt und wird über weitere Entwicklungen zum Thema Trinkwasser</w:t>
      </w:r>
      <w:bookmarkStart w:id="0" w:name="_GoBack"/>
      <w:bookmarkEnd w:id="0"/>
      <w:r w:rsidRPr="0032679E">
        <w:rPr>
          <w:rFonts w:ascii="Arial" w:hAnsi="Arial" w:cs="Arial"/>
        </w:rPr>
        <w:t xml:space="preserve"> transparent informieren.</w:t>
      </w:r>
    </w:p>
    <w:p w14:paraId="145181CA" w14:textId="4DC83CEC" w:rsidR="00F538B4" w:rsidRDefault="00F538B4" w:rsidP="00F538B4">
      <w:pPr>
        <w:jc w:val="both"/>
        <w:rPr>
          <w:rFonts w:ascii="Arial" w:hAnsi="Arial" w:cs="Arial"/>
        </w:rPr>
      </w:pPr>
    </w:p>
    <w:p w14:paraId="1E62080D" w14:textId="21300D25" w:rsidR="00332A48" w:rsidRDefault="0032679E" w:rsidP="00F538B4">
      <w:pPr>
        <w:jc w:val="both"/>
        <w:rPr>
          <w:rFonts w:ascii="Arial" w:hAnsi="Arial" w:cs="Arial"/>
        </w:rPr>
      </w:pPr>
      <w:r w:rsidRPr="0032679E">
        <w:rPr>
          <w:rFonts w:ascii="Arial" w:hAnsi="Arial" w:cs="Arial"/>
        </w:rPr>
        <w:t xml:space="preserve">Weitere Informationen sowie häufig gestellte Fragen zum Thema Trinkwasser finden sich unter: </w:t>
      </w:r>
      <w:hyperlink r:id="rId8" w:history="1">
        <w:r w:rsidRPr="00566923">
          <w:rPr>
            <w:rStyle w:val="Hyperlink"/>
            <w:rFonts w:ascii="Arial" w:hAnsi="Arial" w:cs="Arial"/>
          </w:rPr>
          <w:t>www.bad-duerrheim.info/de/Leben/Gesunde-Umwelt/Trinkwasser-Abwasser</w:t>
        </w:r>
      </w:hyperlink>
    </w:p>
    <w:p w14:paraId="10AF87D3" w14:textId="77777777" w:rsidR="00CE1C42" w:rsidRPr="00F538B4" w:rsidRDefault="00CE1C42" w:rsidP="007B2B9A">
      <w:pPr>
        <w:jc w:val="both"/>
        <w:rPr>
          <w:rFonts w:ascii="Arial" w:hAnsi="Arial" w:cs="Arial"/>
        </w:rPr>
      </w:pPr>
    </w:p>
    <w:sectPr w:rsidR="00CE1C42" w:rsidRPr="00F538B4" w:rsidSect="00E115B6">
      <w:headerReference w:type="even" r:id="rId9"/>
      <w:headerReference w:type="default" r:id="rId10"/>
      <w:headerReference w:type="first" r:id="rId11"/>
      <w:footerReference w:type="first" r:id="rId12"/>
      <w:pgSz w:w="11900" w:h="16840"/>
      <w:pgMar w:top="2977" w:right="985" w:bottom="567" w:left="1134" w:header="851"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C68A4" w14:textId="77777777" w:rsidR="00807D6A" w:rsidRDefault="00807D6A" w:rsidP="00847B4C">
      <w:r>
        <w:separator/>
      </w:r>
    </w:p>
  </w:endnote>
  <w:endnote w:type="continuationSeparator" w:id="0">
    <w:p w14:paraId="0896ADA7" w14:textId="77777777" w:rsidR="00807D6A" w:rsidRDefault="00807D6A" w:rsidP="0084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7087"/>
    </w:tblGrid>
    <w:tr w:rsidR="0062366D" w:rsidRPr="0004789D" w14:paraId="02F0855B" w14:textId="77777777" w:rsidTr="007775D7">
      <w:tc>
        <w:tcPr>
          <w:tcW w:w="3261" w:type="dxa"/>
          <w:tcBorders>
            <w:right w:val="single" w:sz="4" w:space="0" w:color="auto"/>
          </w:tcBorders>
        </w:tcPr>
        <w:p w14:paraId="2ED7248F" w14:textId="291618F1" w:rsidR="0062366D" w:rsidRPr="00D3430D" w:rsidRDefault="0062366D" w:rsidP="0062366D">
          <w:pPr>
            <w:pStyle w:val="Fuzeile"/>
            <w:rPr>
              <w:rFonts w:ascii="Arial" w:hAnsi="Arial" w:cs="Arial"/>
              <w:color w:val="808080" w:themeColor="background1" w:themeShade="80"/>
              <w:sz w:val="18"/>
            </w:rPr>
          </w:pPr>
          <w:r w:rsidRPr="00EE473D">
            <w:rPr>
              <w:noProof/>
              <w:lang w:eastAsia="de-DE"/>
            </w:rPr>
            <mc:AlternateContent>
              <mc:Choice Requires="wps">
                <w:drawing>
                  <wp:anchor distT="0" distB="0" distL="114300" distR="114300" simplePos="0" relativeHeight="251673600" behindDoc="0" locked="0" layoutInCell="1" allowOverlap="1" wp14:anchorId="00CBD214" wp14:editId="26470223">
                    <wp:simplePos x="0" y="0"/>
                    <wp:positionH relativeFrom="margin">
                      <wp:posOffset>575945</wp:posOffset>
                    </wp:positionH>
                    <wp:positionV relativeFrom="paragraph">
                      <wp:posOffset>1438275</wp:posOffset>
                    </wp:positionV>
                    <wp:extent cx="6257925" cy="19050"/>
                    <wp:effectExtent l="19050" t="19050" r="28575" b="19050"/>
                    <wp:wrapNone/>
                    <wp:docPr id="29" name="Gerader Verbinder 29"/>
                    <wp:cNvGraphicFramePr/>
                    <a:graphic xmlns:a="http://schemas.openxmlformats.org/drawingml/2006/main">
                      <a:graphicData uri="http://schemas.microsoft.com/office/word/2010/wordprocessingShape">
                        <wps:wsp>
                          <wps:cNvCnPr/>
                          <wps:spPr>
                            <a:xfrm flipV="1">
                              <a:off x="0" y="0"/>
                              <a:ext cx="6257925" cy="19050"/>
                            </a:xfrm>
                            <a:prstGeom prst="line">
                              <a:avLst/>
                            </a:prstGeom>
                            <a:ln w="28575">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A3EEB" id="Gerader Verbinder 29"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75pt,113.25pt" to="54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" strokecolor="#002060" strokeweight="2.25pt">
                    <w10:wrap anchorx="margin"/>
                  </v:line>
                </w:pict>
              </mc:Fallback>
            </mc:AlternateContent>
          </w:r>
          <w:r w:rsidR="00142500">
            <w:rPr>
              <w:rFonts w:ascii="Arial" w:hAnsi="Arial" w:cs="Arial"/>
              <w:color w:val="808080" w:themeColor="background1" w:themeShade="80"/>
              <w:sz w:val="18"/>
            </w:rPr>
            <w:t xml:space="preserve">Stadtverwaltung Bad Dürrheim </w:t>
          </w:r>
        </w:p>
      </w:tc>
      <w:tc>
        <w:tcPr>
          <w:tcW w:w="7087" w:type="dxa"/>
          <w:tcBorders>
            <w:left w:val="single" w:sz="4" w:space="0" w:color="auto"/>
          </w:tcBorders>
        </w:tcPr>
        <w:p w14:paraId="0EA249A9" w14:textId="61271567" w:rsidR="0062366D" w:rsidRPr="00D3430D" w:rsidRDefault="00FC2F40" w:rsidP="0062366D">
          <w:pPr>
            <w:pStyle w:val="Fuzeile"/>
            <w:rPr>
              <w:rFonts w:ascii="Arial" w:hAnsi="Arial" w:cs="Arial"/>
              <w:color w:val="808080" w:themeColor="background1" w:themeShade="80"/>
              <w:sz w:val="18"/>
            </w:rPr>
          </w:pPr>
          <w:hyperlink r:id="rId1" w:history="1">
            <w:r w:rsidR="0062366D" w:rsidRPr="00D3430D">
              <w:rPr>
                <w:rStyle w:val="Hyperlink"/>
                <w:rFonts w:ascii="Arial" w:hAnsi="Arial" w:cs="Arial"/>
                <w:color w:val="808080" w:themeColor="background1" w:themeShade="80"/>
                <w:sz w:val="18"/>
                <w:u w:val="none"/>
              </w:rPr>
              <w:t>presse@bad-duerrheim.de</w:t>
            </w:r>
          </w:hyperlink>
        </w:p>
      </w:tc>
    </w:tr>
    <w:tr w:rsidR="0062366D" w:rsidRPr="0004789D" w14:paraId="70040451" w14:textId="77777777" w:rsidTr="007775D7">
      <w:tc>
        <w:tcPr>
          <w:tcW w:w="3261" w:type="dxa"/>
          <w:tcBorders>
            <w:right w:val="single" w:sz="4" w:space="0" w:color="auto"/>
          </w:tcBorders>
        </w:tcPr>
        <w:p w14:paraId="6038A6EF" w14:textId="1C2E1B80" w:rsidR="0062366D" w:rsidRPr="00D3430D" w:rsidRDefault="0062366D" w:rsidP="0062366D">
          <w:pPr>
            <w:pStyle w:val="Fuzeile"/>
            <w:rPr>
              <w:rFonts w:ascii="Arial" w:hAnsi="Arial" w:cs="Arial"/>
              <w:color w:val="808080" w:themeColor="background1" w:themeShade="80"/>
              <w:sz w:val="18"/>
            </w:rPr>
          </w:pPr>
          <w:r w:rsidRPr="00EE473D">
            <w:rPr>
              <w:noProof/>
              <w:lang w:eastAsia="de-DE"/>
            </w:rPr>
            <mc:AlternateContent>
              <mc:Choice Requires="wps">
                <w:drawing>
                  <wp:anchor distT="0" distB="0" distL="114300" distR="114300" simplePos="0" relativeHeight="251674624" behindDoc="0" locked="0" layoutInCell="1" allowOverlap="1" wp14:anchorId="32CE660F" wp14:editId="332E289A">
                    <wp:simplePos x="0" y="0"/>
                    <wp:positionH relativeFrom="margin">
                      <wp:posOffset>575945</wp:posOffset>
                    </wp:positionH>
                    <wp:positionV relativeFrom="paragraph">
                      <wp:posOffset>1438275</wp:posOffset>
                    </wp:positionV>
                    <wp:extent cx="6257925" cy="19050"/>
                    <wp:effectExtent l="19050" t="19050" r="28575" b="19050"/>
                    <wp:wrapNone/>
                    <wp:docPr id="30" name="Gerader Verbinder 30"/>
                    <wp:cNvGraphicFramePr/>
                    <a:graphic xmlns:a="http://schemas.openxmlformats.org/drawingml/2006/main">
                      <a:graphicData uri="http://schemas.microsoft.com/office/word/2010/wordprocessingShape">
                        <wps:wsp>
                          <wps:cNvCnPr/>
                          <wps:spPr>
                            <a:xfrm flipV="1">
                              <a:off x="0" y="0"/>
                              <a:ext cx="6257925" cy="19050"/>
                            </a:xfrm>
                            <a:prstGeom prst="line">
                              <a:avLst/>
                            </a:prstGeom>
                            <a:ln w="28575">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908B2" id="Gerader Verbinder 30"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75pt,113.25pt" to="54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" strokecolor="#002060" strokeweight="2.25pt">
                    <w10:wrap anchorx="margin"/>
                  </v:line>
                </w:pict>
              </mc:Fallback>
            </mc:AlternateContent>
          </w:r>
          <w:r w:rsidR="00142500">
            <w:rPr>
              <w:rFonts w:ascii="Arial" w:hAnsi="Arial" w:cs="Arial"/>
              <w:color w:val="808080" w:themeColor="background1" w:themeShade="80"/>
              <w:sz w:val="18"/>
            </w:rPr>
            <w:t xml:space="preserve">- Pressestelle - </w:t>
          </w:r>
        </w:p>
      </w:tc>
      <w:tc>
        <w:tcPr>
          <w:tcW w:w="7087" w:type="dxa"/>
          <w:tcBorders>
            <w:left w:val="single" w:sz="4" w:space="0" w:color="auto"/>
          </w:tcBorders>
        </w:tcPr>
        <w:p w14:paraId="7869057A" w14:textId="56D2B5F5" w:rsidR="0062366D" w:rsidRPr="00D3430D" w:rsidRDefault="0062366D" w:rsidP="0062366D">
          <w:pPr>
            <w:pStyle w:val="Fuzeile"/>
            <w:rPr>
              <w:rFonts w:ascii="Arial" w:hAnsi="Arial" w:cs="Arial"/>
              <w:color w:val="808080" w:themeColor="background1" w:themeShade="80"/>
              <w:sz w:val="18"/>
            </w:rPr>
          </w:pPr>
          <w:r w:rsidRPr="00D3430D">
            <w:rPr>
              <w:rFonts w:ascii="Arial" w:hAnsi="Arial" w:cs="Arial"/>
              <w:color w:val="808080" w:themeColor="background1" w:themeShade="80"/>
              <w:sz w:val="18"/>
            </w:rPr>
            <w:t>07726 666-602</w:t>
          </w:r>
        </w:p>
      </w:tc>
    </w:tr>
    <w:tr w:rsidR="0062366D" w:rsidRPr="0004789D" w14:paraId="664AA1B4" w14:textId="77777777" w:rsidTr="007775D7">
      <w:tc>
        <w:tcPr>
          <w:tcW w:w="3261" w:type="dxa"/>
          <w:tcBorders>
            <w:right w:val="single" w:sz="4" w:space="0" w:color="auto"/>
          </w:tcBorders>
        </w:tcPr>
        <w:p w14:paraId="65267FF3" w14:textId="117D7B0C" w:rsidR="0062366D" w:rsidRPr="00D3430D" w:rsidRDefault="0062366D" w:rsidP="0062366D">
          <w:pPr>
            <w:pStyle w:val="Fuzeile"/>
            <w:rPr>
              <w:rFonts w:ascii="Arial" w:hAnsi="Arial" w:cs="Arial"/>
              <w:color w:val="808080" w:themeColor="background1" w:themeShade="80"/>
              <w:sz w:val="18"/>
            </w:rPr>
          </w:pPr>
          <w:r w:rsidRPr="00EE473D">
            <w:rPr>
              <w:noProof/>
              <w:lang w:eastAsia="de-DE"/>
            </w:rPr>
            <mc:AlternateContent>
              <mc:Choice Requires="wps">
                <w:drawing>
                  <wp:anchor distT="0" distB="0" distL="114300" distR="114300" simplePos="0" relativeHeight="251675648" behindDoc="0" locked="0" layoutInCell="1" allowOverlap="1" wp14:anchorId="387B4B98" wp14:editId="6D0FE108">
                    <wp:simplePos x="0" y="0"/>
                    <wp:positionH relativeFrom="margin">
                      <wp:posOffset>575945</wp:posOffset>
                    </wp:positionH>
                    <wp:positionV relativeFrom="paragraph">
                      <wp:posOffset>1438275</wp:posOffset>
                    </wp:positionV>
                    <wp:extent cx="6257925" cy="19050"/>
                    <wp:effectExtent l="19050" t="19050" r="28575" b="19050"/>
                    <wp:wrapNone/>
                    <wp:docPr id="2" name="Gerader Verbinder 2"/>
                    <wp:cNvGraphicFramePr/>
                    <a:graphic xmlns:a="http://schemas.openxmlformats.org/drawingml/2006/main">
                      <a:graphicData uri="http://schemas.microsoft.com/office/word/2010/wordprocessingShape">
                        <wps:wsp>
                          <wps:cNvCnPr/>
                          <wps:spPr>
                            <a:xfrm flipV="1">
                              <a:off x="0" y="0"/>
                              <a:ext cx="6257925" cy="19050"/>
                            </a:xfrm>
                            <a:prstGeom prst="line">
                              <a:avLst/>
                            </a:prstGeom>
                            <a:ln w="28575">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B975D" id="Gerader Verbinder 2"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75pt,113.25pt" to="54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" strokecolor="#002060" strokeweight="2.25pt">
                    <w10:wrap anchorx="margin"/>
                  </v:line>
                </w:pict>
              </mc:Fallback>
            </mc:AlternateContent>
          </w:r>
          <w:r w:rsidR="00142500">
            <w:rPr>
              <w:rFonts w:ascii="Arial" w:hAnsi="Arial" w:cs="Arial"/>
              <w:color w:val="808080" w:themeColor="background1" w:themeShade="80"/>
              <w:sz w:val="18"/>
            </w:rPr>
            <w:t>Luisenstraße 4</w:t>
          </w:r>
        </w:p>
      </w:tc>
      <w:tc>
        <w:tcPr>
          <w:tcW w:w="7087" w:type="dxa"/>
          <w:tcBorders>
            <w:left w:val="single" w:sz="4" w:space="0" w:color="auto"/>
          </w:tcBorders>
        </w:tcPr>
        <w:p w14:paraId="1107761B" w14:textId="322F9CE8" w:rsidR="0062366D" w:rsidRPr="00D3430D" w:rsidRDefault="0062366D" w:rsidP="0062366D">
          <w:pPr>
            <w:pStyle w:val="Fuzeile"/>
            <w:rPr>
              <w:rFonts w:ascii="Arial" w:hAnsi="Arial" w:cs="Arial"/>
              <w:color w:val="808080" w:themeColor="background1" w:themeShade="80"/>
              <w:sz w:val="18"/>
            </w:rPr>
          </w:pPr>
        </w:p>
      </w:tc>
    </w:tr>
    <w:tr w:rsidR="0062366D" w:rsidRPr="0004789D" w14:paraId="7244D1FD" w14:textId="77777777" w:rsidTr="007775D7">
      <w:tc>
        <w:tcPr>
          <w:tcW w:w="3261" w:type="dxa"/>
          <w:tcBorders>
            <w:right w:val="single" w:sz="4" w:space="0" w:color="auto"/>
          </w:tcBorders>
        </w:tcPr>
        <w:p w14:paraId="582A638F" w14:textId="0B54632D" w:rsidR="0062366D" w:rsidRPr="00D3430D" w:rsidRDefault="0062366D" w:rsidP="0062366D">
          <w:pPr>
            <w:pStyle w:val="Fuzeile"/>
            <w:rPr>
              <w:rFonts w:ascii="Arial" w:hAnsi="Arial" w:cs="Arial"/>
              <w:color w:val="808080" w:themeColor="background1" w:themeShade="80"/>
              <w:sz w:val="18"/>
            </w:rPr>
          </w:pPr>
          <w:r w:rsidRPr="00EE473D">
            <w:rPr>
              <w:noProof/>
              <w:lang w:eastAsia="de-DE"/>
            </w:rPr>
            <mc:AlternateContent>
              <mc:Choice Requires="wps">
                <w:drawing>
                  <wp:anchor distT="0" distB="0" distL="114300" distR="114300" simplePos="0" relativeHeight="251676672" behindDoc="0" locked="0" layoutInCell="1" allowOverlap="1" wp14:anchorId="69C84666" wp14:editId="43419DA2">
                    <wp:simplePos x="0" y="0"/>
                    <wp:positionH relativeFrom="margin">
                      <wp:posOffset>575945</wp:posOffset>
                    </wp:positionH>
                    <wp:positionV relativeFrom="paragraph">
                      <wp:posOffset>1438275</wp:posOffset>
                    </wp:positionV>
                    <wp:extent cx="6257925" cy="19050"/>
                    <wp:effectExtent l="19050" t="19050" r="28575" b="19050"/>
                    <wp:wrapNone/>
                    <wp:docPr id="3" name="Gerader Verbinder 3"/>
                    <wp:cNvGraphicFramePr/>
                    <a:graphic xmlns:a="http://schemas.openxmlformats.org/drawingml/2006/main">
                      <a:graphicData uri="http://schemas.microsoft.com/office/word/2010/wordprocessingShape">
                        <wps:wsp>
                          <wps:cNvCnPr/>
                          <wps:spPr>
                            <a:xfrm flipV="1">
                              <a:off x="0" y="0"/>
                              <a:ext cx="6257925" cy="19050"/>
                            </a:xfrm>
                            <a:prstGeom prst="line">
                              <a:avLst/>
                            </a:prstGeom>
                            <a:ln w="28575">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9EA4B" id="Gerader Verbinder 3"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75pt,113.25pt" to="54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" strokecolor="#002060" strokeweight="2.25pt">
                    <w10:wrap anchorx="margin"/>
                  </v:line>
                </w:pict>
              </mc:Fallback>
            </mc:AlternateContent>
          </w:r>
          <w:r w:rsidR="00142500">
            <w:rPr>
              <w:rFonts w:ascii="Arial" w:hAnsi="Arial" w:cs="Arial"/>
              <w:color w:val="808080" w:themeColor="background1" w:themeShade="80"/>
              <w:sz w:val="18"/>
            </w:rPr>
            <w:t xml:space="preserve">78073 Bad Dürrheim </w:t>
          </w:r>
        </w:p>
      </w:tc>
      <w:tc>
        <w:tcPr>
          <w:tcW w:w="7087" w:type="dxa"/>
          <w:tcBorders>
            <w:left w:val="single" w:sz="4" w:space="0" w:color="auto"/>
          </w:tcBorders>
        </w:tcPr>
        <w:p w14:paraId="6D3A57BD" w14:textId="066B07D5" w:rsidR="0062366D" w:rsidRPr="00D3430D" w:rsidRDefault="0062366D" w:rsidP="002F247F">
          <w:pPr>
            <w:pStyle w:val="Fuzeile"/>
            <w:rPr>
              <w:rFonts w:ascii="Arial" w:hAnsi="Arial" w:cs="Arial"/>
              <w:color w:val="808080" w:themeColor="background1" w:themeShade="80"/>
              <w:sz w:val="18"/>
            </w:rPr>
          </w:pPr>
          <w:r w:rsidRPr="00D3430D">
            <w:rPr>
              <w:rFonts w:ascii="Arial" w:hAnsi="Arial" w:cs="Arial"/>
              <w:color w:val="808080" w:themeColor="background1" w:themeShade="80"/>
              <w:sz w:val="18"/>
            </w:rPr>
            <w:t>www.bad-duerrheim</w:t>
          </w:r>
          <w:r w:rsidR="002F247F">
            <w:rPr>
              <w:rFonts w:ascii="Arial" w:hAnsi="Arial" w:cs="Arial"/>
              <w:color w:val="808080" w:themeColor="background1" w:themeShade="80"/>
              <w:sz w:val="18"/>
            </w:rPr>
            <w:t>.de</w:t>
          </w:r>
        </w:p>
      </w:tc>
    </w:tr>
  </w:tbl>
  <w:p w14:paraId="7004C452" w14:textId="35CF4329" w:rsidR="00EC0829" w:rsidRPr="0004789D" w:rsidRDefault="00CA5653" w:rsidP="0004789D">
    <w:pPr>
      <w:pStyle w:val="Fuzeile"/>
      <w:rPr>
        <w:rFonts w:ascii="Arial" w:hAnsi="Arial" w:cs="Arial"/>
        <w:sz w:val="20"/>
      </w:rPr>
    </w:pPr>
    <w:r w:rsidRPr="0004789D">
      <w:rPr>
        <w:rFonts w:ascii="Arial" w:hAnsi="Arial" w:cs="Arial"/>
        <w:noProof/>
        <w:sz w:val="20"/>
        <w:lang w:eastAsia="de-DE"/>
      </w:rPr>
      <mc:AlternateContent>
        <mc:Choice Requires="wps">
          <w:drawing>
            <wp:anchor distT="0" distB="0" distL="114300" distR="114300" simplePos="0" relativeHeight="251664895" behindDoc="1" locked="0" layoutInCell="1" allowOverlap="1" wp14:anchorId="338DCCC9" wp14:editId="789DEB47">
              <wp:simplePos x="0" y="0"/>
              <wp:positionH relativeFrom="margin">
                <wp:align>center</wp:align>
              </wp:positionH>
              <wp:positionV relativeFrom="page">
                <wp:posOffset>9820910</wp:posOffset>
              </wp:positionV>
              <wp:extent cx="6501600" cy="0"/>
              <wp:effectExtent l="0" t="19050" r="33020" b="19050"/>
              <wp:wrapNone/>
              <wp:docPr id="1" name="Gerader Verbinder 1"/>
              <wp:cNvGraphicFramePr/>
              <a:graphic xmlns:a="http://schemas.openxmlformats.org/drawingml/2006/main">
                <a:graphicData uri="http://schemas.microsoft.com/office/word/2010/wordprocessingShape">
                  <wps:wsp>
                    <wps:cNvCnPr/>
                    <wps:spPr>
                      <a:xfrm>
                        <a:off x="0" y="0"/>
                        <a:ext cx="6501600" cy="0"/>
                      </a:xfrm>
                      <a:prstGeom prst="line">
                        <a:avLst/>
                      </a:prstGeom>
                      <a:ln w="28575">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74F1D" id="Gerader Verbinder 1" o:spid="_x0000_s1026" style="position:absolute;z-index:-25165158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773.3pt" to="511.95pt,7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" strokecolor="#002060" strokeweight="2.25pt">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C02C4" w14:textId="77777777" w:rsidR="00807D6A" w:rsidRDefault="00807D6A" w:rsidP="00847B4C">
      <w:r>
        <w:separator/>
      </w:r>
    </w:p>
  </w:footnote>
  <w:footnote w:type="continuationSeparator" w:id="0">
    <w:p w14:paraId="5C7CD991" w14:textId="77777777" w:rsidR="00807D6A" w:rsidRDefault="00807D6A" w:rsidP="0084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39745" w14:textId="79F3DDB9" w:rsidR="00EC0829" w:rsidRDefault="00FC2F40">
    <w:pPr>
      <w:pStyle w:val="Kopfzeile"/>
    </w:pPr>
    <w:r>
      <w:rPr>
        <w:noProof/>
      </w:rPr>
      <w:pict w14:anchorId="1B8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2" o:spid="_x0000_s2050" type="#_x0000_t75" style="position:absolute;margin-left:0;margin-top:0;width:595.2pt;height:841.9pt;z-index:-251646976;mso-position-horizontal:center;mso-position-horizontal-relative:margin;mso-position-vertical:center;mso-position-vertical-relative:margin" o:allowincell="f">
          <v:imagedata r:id="rId1" o:title="falzmar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8F2A" w14:textId="3D900668" w:rsidR="00FC1E50" w:rsidRDefault="00FC2F40" w:rsidP="00EC0829">
    <w:pPr>
      <w:pStyle w:val="Kopfzeile"/>
      <w:jc w:val="right"/>
    </w:pPr>
    <w:r>
      <w:rPr>
        <w:rFonts w:ascii="Times New Roman" w:eastAsia="Times New Roman" w:hAnsi="Times New Roman" w:cs="Times New Roman"/>
        <w:noProof/>
        <w:lang w:eastAsia="de-DE"/>
      </w:rPr>
      <w:pict w14:anchorId="3D35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3" o:spid="_x0000_s2051" type="#_x0000_t75" style="position:absolute;left:0;text-align:left;margin-left:-56.55pt;margin-top:-87.25pt;width:595.2pt;height:841.9pt;z-index:-251655169;mso-position-horizontal-relative:margin;mso-position-vertical-relative:margin" o:allowincell="f">
          <v:imagedata r:id="rId1" o:title="falzmark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A5C1" w14:textId="5C0962C0" w:rsidR="00EC0829" w:rsidRDefault="0004789D" w:rsidP="00EC0829">
    <w:pPr>
      <w:pStyle w:val="Kopfzeile"/>
      <w:jc w:val="right"/>
    </w:pPr>
    <w:r>
      <w:rPr>
        <w:noProof/>
        <w:lang w:eastAsia="de-DE"/>
      </w:rPr>
      <mc:AlternateContent>
        <mc:Choice Requires="wps">
          <w:drawing>
            <wp:anchor distT="45720" distB="45720" distL="114300" distR="114300" simplePos="0" relativeHeight="251664384" behindDoc="0" locked="0" layoutInCell="1" allowOverlap="1" wp14:anchorId="559A77FA" wp14:editId="40805464">
              <wp:simplePos x="0" y="0"/>
              <wp:positionH relativeFrom="column">
                <wp:posOffset>-148590</wp:posOffset>
              </wp:positionH>
              <wp:positionV relativeFrom="page">
                <wp:posOffset>609600</wp:posOffset>
              </wp:positionV>
              <wp:extent cx="3886200" cy="74295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42950"/>
                      </a:xfrm>
                      <a:prstGeom prst="rect">
                        <a:avLst/>
                      </a:prstGeom>
                      <a:solidFill>
                        <a:srgbClr val="FFFFFF"/>
                      </a:solidFill>
                      <a:ln w="9525">
                        <a:noFill/>
                        <a:miter lim="800000"/>
                        <a:headEnd/>
                        <a:tailEnd/>
                      </a:ln>
                    </wps:spPr>
                    <wps:txbx>
                      <w:txbxContent>
                        <w:p w14:paraId="5B57B56A" w14:textId="15347EBF" w:rsidR="00EC0829" w:rsidRDefault="00BA1990" w:rsidP="00777A4D">
                          <w:pPr>
                            <w:rPr>
                              <w:rFonts w:ascii="Arial" w:hAnsi="Arial" w:cs="Arial"/>
                              <w:caps/>
                              <w:color w:val="BFBFBF" w:themeColor="background1" w:themeShade="BF"/>
                              <w:sz w:val="48"/>
                              <w:szCs w:val="48"/>
                            </w:rPr>
                          </w:pPr>
                          <w:r w:rsidRPr="00BA1990">
                            <w:rPr>
                              <w:rFonts w:ascii="Arial" w:hAnsi="Arial" w:cs="Arial"/>
                              <w:caps/>
                              <w:color w:val="BFBFBF" w:themeColor="background1" w:themeShade="BF"/>
                              <w:sz w:val="48"/>
                              <w:szCs w:val="48"/>
                            </w:rPr>
                            <w:t>Pressemitteilung</w:t>
                          </w:r>
                        </w:p>
                        <w:p w14:paraId="4E272EEF" w14:textId="01A0482E" w:rsidR="0004789D" w:rsidRPr="00BA1990" w:rsidRDefault="0004789D" w:rsidP="00777A4D">
                          <w:pPr>
                            <w:rPr>
                              <w:rFonts w:ascii="Arial" w:hAnsi="Arial" w:cs="Arial"/>
                              <w:caps/>
                              <w:color w:val="BFBFBF" w:themeColor="background1" w:themeShade="BF"/>
                              <w:sz w:val="48"/>
                              <w:szCs w:val="48"/>
                            </w:rPr>
                          </w:pPr>
                          <w:r>
                            <w:rPr>
                              <w:rFonts w:ascii="Arial" w:hAnsi="Arial" w:cs="Arial"/>
                              <w:caps/>
                              <w:color w:val="BFBFBF" w:themeColor="background1" w:themeShade="BF"/>
                              <w:sz w:val="32"/>
                              <w:szCs w:val="48"/>
                            </w:rPr>
                            <w:fldChar w:fldCharType="begin"/>
                          </w:r>
                          <w:r>
                            <w:rPr>
                              <w:rFonts w:ascii="Arial" w:hAnsi="Arial" w:cs="Arial"/>
                              <w:caps/>
                              <w:color w:val="BFBFBF" w:themeColor="background1" w:themeShade="BF"/>
                              <w:sz w:val="32"/>
                              <w:szCs w:val="48"/>
                            </w:rPr>
                            <w:instrText xml:space="preserve"> DATE  \@ "d. MMMM yyyy"  \* MERGEFORMAT </w:instrText>
                          </w:r>
                          <w:r>
                            <w:rPr>
                              <w:rFonts w:ascii="Arial" w:hAnsi="Arial" w:cs="Arial"/>
                              <w:caps/>
                              <w:color w:val="BFBFBF" w:themeColor="background1" w:themeShade="BF"/>
                              <w:sz w:val="32"/>
                              <w:szCs w:val="48"/>
                            </w:rPr>
                            <w:fldChar w:fldCharType="separate"/>
                          </w:r>
                          <w:r w:rsidR="00696E27">
                            <w:rPr>
                              <w:rFonts w:ascii="Arial" w:hAnsi="Arial" w:cs="Arial"/>
                              <w:caps/>
                              <w:noProof/>
                              <w:color w:val="BFBFBF" w:themeColor="background1" w:themeShade="BF"/>
                              <w:sz w:val="32"/>
                              <w:szCs w:val="48"/>
                            </w:rPr>
                            <w:t>24. April 2025</w:t>
                          </w:r>
                          <w:r>
                            <w:rPr>
                              <w:rFonts w:ascii="Arial" w:hAnsi="Arial" w:cs="Arial"/>
                              <w:caps/>
                              <w:color w:val="BFBFBF" w:themeColor="background1" w:themeShade="BF"/>
                              <w:sz w:val="32"/>
                              <w:szCs w:val="4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77FA" id="_x0000_t202" coordsize="21600,21600" o:spt="202" path="m,l,21600r21600,l21600,xe">
              <v:stroke joinstyle="miter"/>
              <v:path gradientshapeok="t" o:connecttype="rect"/>
            </v:shapetype>
            <v:shape id="Textfeld 2" o:spid="_x0000_s1026" type="#_x0000_t202" style="position:absolute;left:0;text-align:left;margin-left:-11.7pt;margin-top:48pt;width:306pt;height:5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" stroked="f">
              <v:textbox>
                <w:txbxContent>
                  <w:p w14:paraId="5B57B56A" w14:textId="15347EBF" w:rsidR="00EC0829" w:rsidRDefault="00BA1990" w:rsidP="00777A4D">
                    <w:pPr>
                      <w:rPr>
                        <w:rFonts w:ascii="Arial" w:hAnsi="Arial" w:cs="Arial"/>
                        <w:caps/>
                        <w:color w:val="BFBFBF" w:themeColor="background1" w:themeShade="BF"/>
                        <w:sz w:val="48"/>
                        <w:szCs w:val="48"/>
                      </w:rPr>
                    </w:pPr>
                    <w:r w:rsidRPr="00BA1990">
                      <w:rPr>
                        <w:rFonts w:ascii="Arial" w:hAnsi="Arial" w:cs="Arial"/>
                        <w:caps/>
                        <w:color w:val="BFBFBF" w:themeColor="background1" w:themeShade="BF"/>
                        <w:sz w:val="48"/>
                        <w:szCs w:val="48"/>
                      </w:rPr>
                      <w:t>Pressemitteilung</w:t>
                    </w:r>
                  </w:p>
                  <w:p w14:paraId="4E272EEF" w14:textId="01A0482E" w:rsidR="0004789D" w:rsidRPr="00BA1990" w:rsidRDefault="0004789D" w:rsidP="00777A4D">
                    <w:pPr>
                      <w:rPr>
                        <w:rFonts w:ascii="Arial" w:hAnsi="Arial" w:cs="Arial"/>
                        <w:caps/>
                        <w:color w:val="BFBFBF" w:themeColor="background1" w:themeShade="BF"/>
                        <w:sz w:val="48"/>
                        <w:szCs w:val="48"/>
                      </w:rPr>
                    </w:pPr>
                    <w:r>
                      <w:rPr>
                        <w:rFonts w:ascii="Arial" w:hAnsi="Arial" w:cs="Arial"/>
                        <w:caps/>
                        <w:color w:val="BFBFBF" w:themeColor="background1" w:themeShade="BF"/>
                        <w:sz w:val="32"/>
                        <w:szCs w:val="48"/>
                      </w:rPr>
                      <w:fldChar w:fldCharType="begin"/>
                    </w:r>
                    <w:r>
                      <w:rPr>
                        <w:rFonts w:ascii="Arial" w:hAnsi="Arial" w:cs="Arial"/>
                        <w:caps/>
                        <w:color w:val="BFBFBF" w:themeColor="background1" w:themeShade="BF"/>
                        <w:sz w:val="32"/>
                        <w:szCs w:val="48"/>
                      </w:rPr>
                      <w:instrText xml:space="preserve"> DATE  \@ "d. MMMM yyyy"  \* MERGEFORMAT </w:instrText>
                    </w:r>
                    <w:r>
                      <w:rPr>
                        <w:rFonts w:ascii="Arial" w:hAnsi="Arial" w:cs="Arial"/>
                        <w:caps/>
                        <w:color w:val="BFBFBF" w:themeColor="background1" w:themeShade="BF"/>
                        <w:sz w:val="32"/>
                        <w:szCs w:val="48"/>
                      </w:rPr>
                      <w:fldChar w:fldCharType="separate"/>
                    </w:r>
                    <w:r w:rsidR="00696E27">
                      <w:rPr>
                        <w:rFonts w:ascii="Arial" w:hAnsi="Arial" w:cs="Arial"/>
                        <w:caps/>
                        <w:noProof/>
                        <w:color w:val="BFBFBF" w:themeColor="background1" w:themeShade="BF"/>
                        <w:sz w:val="32"/>
                        <w:szCs w:val="48"/>
                      </w:rPr>
                      <w:t>24. April 2025</w:t>
                    </w:r>
                    <w:r>
                      <w:rPr>
                        <w:rFonts w:ascii="Arial" w:hAnsi="Arial" w:cs="Arial"/>
                        <w:caps/>
                        <w:color w:val="BFBFBF" w:themeColor="background1" w:themeShade="BF"/>
                        <w:sz w:val="32"/>
                        <w:szCs w:val="48"/>
                      </w:rPr>
                      <w:fldChar w:fldCharType="end"/>
                    </w:r>
                  </w:p>
                </w:txbxContent>
              </v:textbox>
              <w10:wrap type="square" anchory="page"/>
            </v:shape>
          </w:pict>
        </mc:Fallback>
      </mc:AlternateContent>
    </w:r>
    <w:r>
      <w:rPr>
        <w:noProof/>
        <w:lang w:eastAsia="de-DE"/>
      </w:rPr>
      <w:drawing>
        <wp:inline distT="0" distB="0" distL="0" distR="0" wp14:anchorId="0BC4C17F" wp14:editId="4718DF13">
          <wp:extent cx="2210395" cy="7524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Bad Dürrheim_CMYK_HG.JPG"/>
                  <pic:cNvPicPr/>
                </pic:nvPicPr>
                <pic:blipFill>
                  <a:blip r:embed="rId1">
                    <a:extLst>
                      <a:ext uri="{28A0092B-C50C-407E-A947-70E740481C1C}">
                        <a14:useLocalDpi xmlns:a14="http://schemas.microsoft.com/office/drawing/2010/main" val="0"/>
                      </a:ext>
                    </a:extLst>
                  </a:blip>
                  <a:stretch>
                    <a:fillRect/>
                  </a:stretch>
                </pic:blipFill>
                <pic:spPr>
                  <a:xfrm>
                    <a:off x="0" y="0"/>
                    <a:ext cx="2221321" cy="756194"/>
                  </a:xfrm>
                  <a:prstGeom prst="rect">
                    <a:avLst/>
                  </a:prstGeom>
                </pic:spPr>
              </pic:pic>
            </a:graphicData>
          </a:graphic>
        </wp:inline>
      </w:drawing>
    </w:r>
  </w:p>
  <w:p w14:paraId="16FD643B" w14:textId="31C19186" w:rsidR="00EC0829" w:rsidRDefault="00A93700" w:rsidP="00EC0829">
    <w:pPr>
      <w:pStyle w:val="Kopfzeile"/>
      <w:jc w:val="right"/>
    </w:pPr>
    <w:r>
      <w:rPr>
        <w:noProof/>
        <w:lang w:eastAsia="de-DE"/>
      </w:rPr>
      <mc:AlternateContent>
        <mc:Choice Requires="wps">
          <w:drawing>
            <wp:anchor distT="0" distB="0" distL="114300" distR="114300" simplePos="0" relativeHeight="251665408" behindDoc="0" locked="0" layoutInCell="1" allowOverlap="1" wp14:anchorId="411FB105" wp14:editId="0999A191">
              <wp:simplePos x="0" y="0"/>
              <wp:positionH relativeFrom="margin">
                <wp:align>right</wp:align>
              </wp:positionH>
              <wp:positionV relativeFrom="paragraph">
                <wp:posOffset>145415</wp:posOffset>
              </wp:positionV>
              <wp:extent cx="6257925" cy="19050"/>
              <wp:effectExtent l="19050" t="19050" r="28575" b="19050"/>
              <wp:wrapNone/>
              <wp:docPr id="10" name="Gerader Verbinder 10"/>
              <wp:cNvGraphicFramePr/>
              <a:graphic xmlns:a="http://schemas.openxmlformats.org/drawingml/2006/main">
                <a:graphicData uri="http://schemas.microsoft.com/office/word/2010/wordprocessingShape">
                  <wps:wsp>
                    <wps:cNvCnPr/>
                    <wps:spPr>
                      <a:xfrm flipV="1">
                        <a:off x="0" y="0"/>
                        <a:ext cx="6257925" cy="19050"/>
                      </a:xfrm>
                      <a:prstGeom prst="line">
                        <a:avLst/>
                      </a:prstGeom>
                      <a:ln w="28575">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39266" id="Gerader Verbinder 10"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1.55pt,11.45pt" to="93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" strokecolor="#00206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92289"/>
    <w:multiLevelType w:val="multilevel"/>
    <w:tmpl w:val="3456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6666A6"/>
    <w:multiLevelType w:val="hybridMultilevel"/>
    <w:tmpl w:val="AEBE2D6E"/>
    <w:lvl w:ilvl="0" w:tplc="9198F474">
      <w:start w:val="7726"/>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422129E"/>
    <w:multiLevelType w:val="hybridMultilevel"/>
    <w:tmpl w:val="BA3E9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739"/>
    <w:rsid w:val="0001707A"/>
    <w:rsid w:val="00023A0B"/>
    <w:rsid w:val="0004789D"/>
    <w:rsid w:val="00067A64"/>
    <w:rsid w:val="00074D93"/>
    <w:rsid w:val="0009609C"/>
    <w:rsid w:val="000A2CFD"/>
    <w:rsid w:val="000C45DE"/>
    <w:rsid w:val="00106C9A"/>
    <w:rsid w:val="0011189C"/>
    <w:rsid w:val="00124C83"/>
    <w:rsid w:val="00126AE6"/>
    <w:rsid w:val="00142500"/>
    <w:rsid w:val="00143D56"/>
    <w:rsid w:val="001733BB"/>
    <w:rsid w:val="00177E4A"/>
    <w:rsid w:val="001C6448"/>
    <w:rsid w:val="0027001F"/>
    <w:rsid w:val="00290E83"/>
    <w:rsid w:val="00293A70"/>
    <w:rsid w:val="002B7678"/>
    <w:rsid w:val="002D5442"/>
    <w:rsid w:val="002F247F"/>
    <w:rsid w:val="00313488"/>
    <w:rsid w:val="0032679E"/>
    <w:rsid w:val="00332A48"/>
    <w:rsid w:val="00350772"/>
    <w:rsid w:val="003E4277"/>
    <w:rsid w:val="003F0995"/>
    <w:rsid w:val="004369A4"/>
    <w:rsid w:val="00437CC0"/>
    <w:rsid w:val="00460B6D"/>
    <w:rsid w:val="00465E3A"/>
    <w:rsid w:val="004B2ADD"/>
    <w:rsid w:val="004E4218"/>
    <w:rsid w:val="005041E5"/>
    <w:rsid w:val="00514675"/>
    <w:rsid w:val="005404DE"/>
    <w:rsid w:val="00576EB6"/>
    <w:rsid w:val="00596C50"/>
    <w:rsid w:val="005C13E2"/>
    <w:rsid w:val="006103E7"/>
    <w:rsid w:val="00617793"/>
    <w:rsid w:val="0062366D"/>
    <w:rsid w:val="006446E3"/>
    <w:rsid w:val="0066086E"/>
    <w:rsid w:val="006813BB"/>
    <w:rsid w:val="00696E27"/>
    <w:rsid w:val="00705653"/>
    <w:rsid w:val="00714BA6"/>
    <w:rsid w:val="00744C62"/>
    <w:rsid w:val="007775D7"/>
    <w:rsid w:val="00777A4D"/>
    <w:rsid w:val="007B2B9A"/>
    <w:rsid w:val="007C71A8"/>
    <w:rsid w:val="00807D6A"/>
    <w:rsid w:val="00812E81"/>
    <w:rsid w:val="00836836"/>
    <w:rsid w:val="00847B4C"/>
    <w:rsid w:val="008771DB"/>
    <w:rsid w:val="008A3117"/>
    <w:rsid w:val="008C3196"/>
    <w:rsid w:val="00902739"/>
    <w:rsid w:val="009212DC"/>
    <w:rsid w:val="009356A1"/>
    <w:rsid w:val="00940CBA"/>
    <w:rsid w:val="00953979"/>
    <w:rsid w:val="009B7E55"/>
    <w:rsid w:val="00A01CF4"/>
    <w:rsid w:val="00A142E1"/>
    <w:rsid w:val="00A371D0"/>
    <w:rsid w:val="00A46537"/>
    <w:rsid w:val="00A556F0"/>
    <w:rsid w:val="00A74877"/>
    <w:rsid w:val="00A93700"/>
    <w:rsid w:val="00AA5CAC"/>
    <w:rsid w:val="00B052DB"/>
    <w:rsid w:val="00B077D3"/>
    <w:rsid w:val="00B07934"/>
    <w:rsid w:val="00B1054B"/>
    <w:rsid w:val="00B110D6"/>
    <w:rsid w:val="00B2401E"/>
    <w:rsid w:val="00B30A1A"/>
    <w:rsid w:val="00B855DD"/>
    <w:rsid w:val="00BA1990"/>
    <w:rsid w:val="00BD1158"/>
    <w:rsid w:val="00BF7742"/>
    <w:rsid w:val="00C4464E"/>
    <w:rsid w:val="00C62CD8"/>
    <w:rsid w:val="00C740B0"/>
    <w:rsid w:val="00CA5653"/>
    <w:rsid w:val="00CB23FB"/>
    <w:rsid w:val="00CE0BF0"/>
    <w:rsid w:val="00CE1C42"/>
    <w:rsid w:val="00CE4437"/>
    <w:rsid w:val="00CF40C3"/>
    <w:rsid w:val="00D04F38"/>
    <w:rsid w:val="00D21BDD"/>
    <w:rsid w:val="00D2700E"/>
    <w:rsid w:val="00D3430D"/>
    <w:rsid w:val="00DA02D2"/>
    <w:rsid w:val="00DD2311"/>
    <w:rsid w:val="00DD3459"/>
    <w:rsid w:val="00E115B6"/>
    <w:rsid w:val="00E37AA6"/>
    <w:rsid w:val="00EA1118"/>
    <w:rsid w:val="00EC0829"/>
    <w:rsid w:val="00EE595E"/>
    <w:rsid w:val="00F42429"/>
    <w:rsid w:val="00F538B4"/>
    <w:rsid w:val="00F66707"/>
    <w:rsid w:val="00FB547B"/>
    <w:rsid w:val="00FC1E50"/>
    <w:rsid w:val="00FC2F40"/>
    <w:rsid w:val="00FE692D"/>
    <w:rsid w:val="00FF1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D95805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73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02739"/>
    <w:rPr>
      <w:rFonts w:ascii="Lucida Grande" w:hAnsi="Lucida Grande"/>
      <w:sz w:val="18"/>
      <w:szCs w:val="18"/>
    </w:rPr>
  </w:style>
  <w:style w:type="paragraph" w:styleId="Funotentext">
    <w:name w:val="footnote text"/>
    <w:basedOn w:val="Standard"/>
    <w:link w:val="FunotentextZchn"/>
    <w:uiPriority w:val="99"/>
    <w:unhideWhenUsed/>
    <w:rsid w:val="00847B4C"/>
  </w:style>
  <w:style w:type="character" w:customStyle="1" w:styleId="FunotentextZchn">
    <w:name w:val="Fußnotentext Zchn"/>
    <w:basedOn w:val="Absatz-Standardschriftart"/>
    <w:link w:val="Funotentext"/>
    <w:uiPriority w:val="99"/>
    <w:rsid w:val="00847B4C"/>
  </w:style>
  <w:style w:type="character" w:styleId="Funotenzeichen">
    <w:name w:val="footnote reference"/>
    <w:basedOn w:val="Absatz-Standardschriftart"/>
    <w:uiPriority w:val="99"/>
    <w:unhideWhenUsed/>
    <w:rsid w:val="00847B4C"/>
    <w:rPr>
      <w:vertAlign w:val="superscript"/>
    </w:rPr>
  </w:style>
  <w:style w:type="paragraph" w:styleId="Kopfzeile">
    <w:name w:val="header"/>
    <w:basedOn w:val="Standard"/>
    <w:link w:val="KopfzeileZchn"/>
    <w:uiPriority w:val="99"/>
    <w:unhideWhenUsed/>
    <w:rsid w:val="00847B4C"/>
    <w:pPr>
      <w:tabs>
        <w:tab w:val="center" w:pos="4153"/>
        <w:tab w:val="right" w:pos="8306"/>
      </w:tabs>
    </w:pPr>
  </w:style>
  <w:style w:type="character" w:customStyle="1" w:styleId="KopfzeileZchn">
    <w:name w:val="Kopfzeile Zchn"/>
    <w:basedOn w:val="Absatz-Standardschriftart"/>
    <w:link w:val="Kopfzeile"/>
    <w:uiPriority w:val="99"/>
    <w:rsid w:val="00847B4C"/>
  </w:style>
  <w:style w:type="paragraph" w:styleId="Fuzeile">
    <w:name w:val="footer"/>
    <w:basedOn w:val="Standard"/>
    <w:link w:val="FuzeileZchn"/>
    <w:uiPriority w:val="99"/>
    <w:unhideWhenUsed/>
    <w:rsid w:val="00847B4C"/>
    <w:pPr>
      <w:tabs>
        <w:tab w:val="center" w:pos="4153"/>
        <w:tab w:val="right" w:pos="8306"/>
      </w:tabs>
    </w:pPr>
  </w:style>
  <w:style w:type="character" w:customStyle="1" w:styleId="FuzeileZchn">
    <w:name w:val="Fußzeile Zchn"/>
    <w:basedOn w:val="Absatz-Standardschriftart"/>
    <w:link w:val="Fuzeile"/>
    <w:uiPriority w:val="99"/>
    <w:rsid w:val="00847B4C"/>
  </w:style>
  <w:style w:type="table" w:styleId="Tabellenraster">
    <w:name w:val="Table Grid"/>
    <w:basedOn w:val="NormaleTabelle"/>
    <w:rsid w:val="00126AE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FC1E50"/>
    <w:rPr>
      <w:rFonts w:eastAsiaTheme="minorHAnsi"/>
      <w:sz w:val="22"/>
      <w:szCs w:val="22"/>
    </w:rPr>
  </w:style>
  <w:style w:type="character" w:styleId="Hyperlink">
    <w:name w:val="Hyperlink"/>
    <w:basedOn w:val="Absatz-Standardschriftart"/>
    <w:uiPriority w:val="99"/>
    <w:unhideWhenUsed/>
    <w:rsid w:val="00CF40C3"/>
    <w:rPr>
      <w:color w:val="0000FF" w:themeColor="hyperlink"/>
      <w:u w:val="single"/>
    </w:rPr>
  </w:style>
  <w:style w:type="paragraph" w:styleId="StandardWeb">
    <w:name w:val="Normal (Web)"/>
    <w:basedOn w:val="Standard"/>
    <w:uiPriority w:val="99"/>
    <w:unhideWhenUsed/>
    <w:rsid w:val="0004789D"/>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04789D"/>
    <w:rPr>
      <w:b/>
      <w:bCs/>
    </w:rPr>
  </w:style>
  <w:style w:type="paragraph" w:styleId="Listenabsatz">
    <w:name w:val="List Paragraph"/>
    <w:basedOn w:val="Standard"/>
    <w:uiPriority w:val="34"/>
    <w:qFormat/>
    <w:rsid w:val="00326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893199">
      <w:bodyDiv w:val="1"/>
      <w:marLeft w:val="0"/>
      <w:marRight w:val="0"/>
      <w:marTop w:val="0"/>
      <w:marBottom w:val="0"/>
      <w:divBdr>
        <w:top w:val="none" w:sz="0" w:space="0" w:color="auto"/>
        <w:left w:val="none" w:sz="0" w:space="0" w:color="auto"/>
        <w:bottom w:val="none" w:sz="0" w:space="0" w:color="auto"/>
        <w:right w:val="none" w:sz="0" w:space="0" w:color="auto"/>
      </w:divBdr>
    </w:div>
    <w:div w:id="496922149">
      <w:bodyDiv w:val="1"/>
      <w:marLeft w:val="0"/>
      <w:marRight w:val="0"/>
      <w:marTop w:val="0"/>
      <w:marBottom w:val="0"/>
      <w:divBdr>
        <w:top w:val="none" w:sz="0" w:space="0" w:color="auto"/>
        <w:left w:val="none" w:sz="0" w:space="0" w:color="auto"/>
        <w:bottom w:val="none" w:sz="0" w:space="0" w:color="auto"/>
        <w:right w:val="none" w:sz="0" w:space="0" w:color="auto"/>
      </w:divBdr>
    </w:div>
    <w:div w:id="831871814">
      <w:bodyDiv w:val="1"/>
      <w:marLeft w:val="0"/>
      <w:marRight w:val="0"/>
      <w:marTop w:val="0"/>
      <w:marBottom w:val="0"/>
      <w:divBdr>
        <w:top w:val="none" w:sz="0" w:space="0" w:color="auto"/>
        <w:left w:val="none" w:sz="0" w:space="0" w:color="auto"/>
        <w:bottom w:val="none" w:sz="0" w:space="0" w:color="auto"/>
        <w:right w:val="none" w:sz="0" w:space="0" w:color="auto"/>
      </w:divBdr>
    </w:div>
    <w:div w:id="868565575">
      <w:bodyDiv w:val="1"/>
      <w:marLeft w:val="0"/>
      <w:marRight w:val="0"/>
      <w:marTop w:val="0"/>
      <w:marBottom w:val="0"/>
      <w:divBdr>
        <w:top w:val="none" w:sz="0" w:space="0" w:color="auto"/>
        <w:left w:val="none" w:sz="0" w:space="0" w:color="auto"/>
        <w:bottom w:val="none" w:sz="0" w:space="0" w:color="auto"/>
        <w:right w:val="none" w:sz="0" w:space="0" w:color="auto"/>
      </w:divBdr>
    </w:div>
    <w:div w:id="1038899819">
      <w:bodyDiv w:val="1"/>
      <w:marLeft w:val="0"/>
      <w:marRight w:val="0"/>
      <w:marTop w:val="0"/>
      <w:marBottom w:val="0"/>
      <w:divBdr>
        <w:top w:val="none" w:sz="0" w:space="0" w:color="auto"/>
        <w:left w:val="none" w:sz="0" w:space="0" w:color="auto"/>
        <w:bottom w:val="none" w:sz="0" w:space="0" w:color="auto"/>
        <w:right w:val="none" w:sz="0" w:space="0" w:color="auto"/>
      </w:divBdr>
    </w:div>
    <w:div w:id="191662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duerrheim.info/de/Leben/Gesunde-Umwelt/Trinkwasser-Abwass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e@bad-duerrhei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45B8F-0A6C-448B-B7F0-DE4118AB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1674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Saeb</dc:creator>
  <cp:lastModifiedBy>Schneckenburger, Nicole</cp:lastModifiedBy>
  <cp:revision>4</cp:revision>
  <cp:lastPrinted>2025-04-24T07:34:00Z</cp:lastPrinted>
  <dcterms:created xsi:type="dcterms:W3CDTF">2025-04-24T08:02:00Z</dcterms:created>
  <dcterms:modified xsi:type="dcterms:W3CDTF">2025-04-24T08:25:00Z</dcterms:modified>
</cp:coreProperties>
</file>